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76" w:rsidRPr="001F5876" w:rsidRDefault="001F5876" w:rsidP="001F5876">
      <w:pPr>
        <w:tabs>
          <w:tab w:val="left" w:pos="1500"/>
        </w:tabs>
        <w:rPr>
          <w:b/>
          <w:lang w:val="uk-UA"/>
        </w:rPr>
      </w:pPr>
      <w:r w:rsidRPr="001F5876">
        <w:rPr>
          <w:b/>
          <w:lang w:val="uk-U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0;margin-top:-11.15pt;width:459pt;height:99.05pt;z-index:251659263" fillcolor="#0cf"/>
        </w:pict>
      </w:r>
    </w:p>
    <w:p w:rsidR="001F5876" w:rsidRPr="001F5876" w:rsidRDefault="001F5876" w:rsidP="001F5876">
      <w:pPr>
        <w:tabs>
          <w:tab w:val="left" w:pos="1500"/>
        </w:tabs>
        <w:rPr>
          <w:b/>
          <w:lang w:val="uk-UA"/>
        </w:rPr>
      </w:pPr>
      <w:r w:rsidRPr="001F5876">
        <w:rPr>
          <w:b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pt;margin-top:10.25pt;width:396pt;height:41.15pt;z-index:251660288" fillcolor="yellow">
            <v:shadow on="t" opacity="52429f"/>
            <v:textpath style="font-family:&quot;Arial&quot;;font-style:italic;v-text-spacing:58985f;v-text-kern:t" trim="t" fitpath="t" string="Учнівський вісник"/>
          </v:shape>
        </w:pict>
      </w:r>
    </w:p>
    <w:p w:rsidR="001F5876" w:rsidRPr="001F5876" w:rsidRDefault="001F5876" w:rsidP="001F5876">
      <w:pPr>
        <w:tabs>
          <w:tab w:val="left" w:pos="1500"/>
        </w:tabs>
        <w:rPr>
          <w:b/>
          <w:lang w:val="uk-UA"/>
        </w:rPr>
      </w:pPr>
    </w:p>
    <w:p w:rsidR="001F5876" w:rsidRPr="001F5876" w:rsidRDefault="001F5876" w:rsidP="001F5876">
      <w:pPr>
        <w:tabs>
          <w:tab w:val="left" w:pos="1500"/>
        </w:tabs>
        <w:rPr>
          <w:b/>
          <w:lang w:val="uk-UA"/>
        </w:rPr>
      </w:pPr>
    </w:p>
    <w:p w:rsidR="001F5876" w:rsidRPr="001F5876" w:rsidRDefault="001F5876" w:rsidP="001F5876">
      <w:pPr>
        <w:tabs>
          <w:tab w:val="left" w:pos="1500"/>
        </w:tabs>
        <w:rPr>
          <w:b/>
          <w:lang w:val="uk-UA"/>
        </w:rPr>
      </w:pPr>
    </w:p>
    <w:p w:rsidR="001F5876" w:rsidRPr="001F5876" w:rsidRDefault="001F5876" w:rsidP="001F5876">
      <w:pPr>
        <w:tabs>
          <w:tab w:val="left" w:pos="1500"/>
        </w:tabs>
        <w:rPr>
          <w:b/>
          <w:lang w:val="uk-UA"/>
        </w:rPr>
      </w:pPr>
    </w:p>
    <w:p w:rsidR="001F5876" w:rsidRPr="001F5876" w:rsidRDefault="001F5876" w:rsidP="001F5876">
      <w:pPr>
        <w:tabs>
          <w:tab w:val="left" w:pos="1500"/>
        </w:tabs>
        <w:jc w:val="center"/>
        <w:rPr>
          <w:b/>
          <w:lang w:val="uk-UA"/>
        </w:rPr>
      </w:pPr>
      <w:r w:rsidRPr="001F5876">
        <w:rPr>
          <w:b/>
          <w:lang w:val="uk-UA"/>
        </w:rPr>
        <w:t>Лютий 2016р.</w:t>
      </w:r>
    </w:p>
    <w:p w:rsidR="001F5876" w:rsidRPr="001F5876" w:rsidRDefault="001F5876" w:rsidP="001F5876">
      <w:pPr>
        <w:tabs>
          <w:tab w:val="left" w:pos="1500"/>
        </w:tabs>
        <w:rPr>
          <w:b/>
          <w:lang w:val="uk-UA"/>
        </w:rPr>
      </w:pPr>
    </w:p>
    <w:p w:rsidR="001F5876" w:rsidRPr="001F5876" w:rsidRDefault="001F5876" w:rsidP="001F5876">
      <w:pPr>
        <w:jc w:val="center"/>
        <w:rPr>
          <w:b/>
          <w:i/>
          <w:color w:val="FF0000"/>
          <w:sz w:val="44"/>
          <w:szCs w:val="44"/>
          <w:lang w:val="uk-UA"/>
        </w:rPr>
      </w:pPr>
      <w:r w:rsidRPr="001F5876">
        <w:rPr>
          <w:sz w:val="40"/>
          <w:szCs w:val="40"/>
          <w:lang w:val="uk-UA"/>
        </w:rPr>
        <w:t xml:space="preserve">       </w:t>
      </w:r>
      <w:r w:rsidRPr="001F5876">
        <w:rPr>
          <w:b/>
          <w:i/>
          <w:color w:val="FF0000"/>
          <w:sz w:val="44"/>
          <w:szCs w:val="44"/>
          <w:lang w:val="uk-UA"/>
        </w:rPr>
        <w:t xml:space="preserve">Пам’яті героїв «Небесної сотні» </w:t>
      </w:r>
    </w:p>
    <w:tbl>
      <w:tblPr>
        <w:tblW w:w="5433" w:type="pct"/>
        <w:tblCellSpacing w:w="7" w:type="dxa"/>
        <w:tblInd w:w="-676" w:type="dxa"/>
        <w:shd w:val="clear" w:color="auto" w:fill="EBFA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261"/>
      </w:tblGrid>
      <w:tr w:rsidR="001F5876" w:rsidRPr="001F5876" w:rsidTr="001F5876">
        <w:trPr>
          <w:tblCellSpacing w:w="7" w:type="dxa"/>
        </w:trPr>
        <w:tc>
          <w:tcPr>
            <w:tcW w:w="4986" w:type="pct"/>
            <w:shd w:val="clear" w:color="auto" w:fill="EBFAFF"/>
            <w:vAlign w:val="center"/>
          </w:tcPr>
          <w:p w:rsidR="001F5876" w:rsidRPr="001F5876" w:rsidRDefault="001F5876" w:rsidP="00CB2D52">
            <w:pPr>
              <w:shd w:val="clear" w:color="auto" w:fill="F1F8FB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1F5876" w:rsidRPr="001F5876" w:rsidTr="001F5876">
        <w:trPr>
          <w:tblCellSpacing w:w="7" w:type="dxa"/>
        </w:trPr>
        <w:tc>
          <w:tcPr>
            <w:tcW w:w="4986" w:type="pct"/>
            <w:shd w:val="clear" w:color="auto" w:fill="EBFAFF"/>
            <w:vAlign w:val="center"/>
          </w:tcPr>
          <w:p w:rsidR="001F5876" w:rsidRPr="001F5876" w:rsidRDefault="001F5876" w:rsidP="00CB2D5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 w:rsidRPr="001F5876">
              <w:rPr>
                <w:lang w:val="uk-UA"/>
              </w:rPr>
              <w:t xml:space="preserve">       Минає два роки з часу трагічних подій на Майдані. Ми з глибоким болем згадуємо полеглих героїв «Небесної сотні» та свято бережемо пам’ять про них.</w:t>
            </w:r>
          </w:p>
          <w:p w:rsidR="001F5876" w:rsidRPr="001F5876" w:rsidRDefault="001F5876" w:rsidP="00CB2D5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 w:rsidRPr="001F5876">
              <w:rPr>
                <w:lang w:val="uk-UA"/>
              </w:rPr>
              <w:t>                 У  ПТУ №22 смт. Луків відбувся виховний захід приурочений річниці гибелі героїв  Майдану. Учні групи №10, класний керівник  Каліщук Г.А. та керівник гуртка Яцюн І.Г. підготували та провели виховну годину «Мамо, я не повернусь». Учні читали вірші, присвячені героям Майдану, співали патріотичні пісні, хвилиною мовчання вшанували полеглих героїв. </w:t>
            </w:r>
          </w:p>
          <w:p w:rsidR="001F5876" w:rsidRPr="001F5876" w:rsidRDefault="001F5876" w:rsidP="00CB2D52">
            <w:pPr>
              <w:pStyle w:val="a3"/>
              <w:jc w:val="both"/>
              <w:rPr>
                <w:rFonts w:ascii="Verdana" w:hAnsi="Verdana"/>
                <w:lang w:val="uk-UA"/>
              </w:rPr>
            </w:pPr>
            <w:r w:rsidRPr="001F5876">
              <w:rPr>
                <w:rFonts w:ascii="Verdana" w:hAnsi="Verdana"/>
                <w:lang w:val="uk-UA"/>
              </w:rPr>
              <w:drawing>
                <wp:inline distT="0" distB="0" distL="0" distR="0">
                  <wp:extent cx="3200400" cy="2435860"/>
                  <wp:effectExtent l="19050" t="0" r="0" b="0"/>
                  <wp:docPr id="1" name="Рисунок 1" descr="DSCN3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3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3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876">
              <w:rPr>
                <w:rFonts w:ascii="Verdana" w:hAnsi="Verdana"/>
                <w:lang w:val="uk-UA"/>
              </w:rPr>
              <w:t> </w:t>
            </w:r>
            <w:r w:rsidRPr="001F5876">
              <w:rPr>
                <w:rFonts w:ascii="Verdana" w:hAnsi="Verdana"/>
                <w:lang w:val="uk-UA"/>
              </w:rPr>
              <w:drawing>
                <wp:inline distT="0" distB="0" distL="0" distR="0">
                  <wp:extent cx="3150235" cy="2477135"/>
                  <wp:effectExtent l="19050" t="0" r="0" b="0"/>
                  <wp:docPr id="2" name="Рисунок 2" descr="DSCN3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3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47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876">
              <w:rPr>
                <w:rFonts w:ascii="Verdana" w:hAnsi="Verdana"/>
                <w:lang w:val="uk-UA"/>
              </w:rPr>
              <w:t xml:space="preserve"> </w:t>
            </w:r>
            <w:r w:rsidRPr="001F5876">
              <w:rPr>
                <w:rFonts w:ascii="Verdana" w:hAnsi="Verdana"/>
                <w:lang w:val="uk-UA"/>
              </w:rPr>
              <w:drawing>
                <wp:inline distT="0" distB="0" distL="0" distR="0">
                  <wp:extent cx="3200400" cy="2427605"/>
                  <wp:effectExtent l="19050" t="0" r="0" b="0"/>
                  <wp:docPr id="3" name="Рисунок 3" descr="DSCN3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3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2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876">
              <w:rPr>
                <w:rFonts w:ascii="Verdana" w:hAnsi="Verdana"/>
                <w:lang w:val="uk-UA"/>
              </w:rPr>
              <w:t xml:space="preserve"> </w:t>
            </w:r>
            <w:r w:rsidRPr="001F5876">
              <w:rPr>
                <w:rFonts w:ascii="Verdana" w:hAnsi="Verdana"/>
                <w:lang w:val="uk-UA"/>
              </w:rPr>
              <w:drawing>
                <wp:inline distT="0" distB="0" distL="0" distR="0">
                  <wp:extent cx="3150235" cy="2427605"/>
                  <wp:effectExtent l="19050" t="0" r="0" b="0"/>
                  <wp:docPr id="4" name="Рисунок 4" descr="DSCN3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3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42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876" w:rsidRPr="001F5876" w:rsidRDefault="001F5876" w:rsidP="001F5876">
      <w:pPr>
        <w:jc w:val="both"/>
        <w:rPr>
          <w:sz w:val="26"/>
          <w:szCs w:val="26"/>
          <w:lang w:val="uk-UA"/>
        </w:rPr>
      </w:pPr>
    </w:p>
    <w:p w:rsidR="0054108C" w:rsidRPr="001F5876" w:rsidRDefault="0054108C">
      <w:pPr>
        <w:rPr>
          <w:lang w:val="uk-UA"/>
        </w:rPr>
      </w:pPr>
    </w:p>
    <w:sectPr w:rsidR="0054108C" w:rsidRPr="001F5876" w:rsidSect="0054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F5876"/>
    <w:rsid w:val="001F5876"/>
    <w:rsid w:val="0054108C"/>
    <w:rsid w:val="00771EC8"/>
    <w:rsid w:val="007C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8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F5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Krokoz™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2016-02-24T09:08:00Z</dcterms:created>
  <dcterms:modified xsi:type="dcterms:W3CDTF">2016-02-24T09:11:00Z</dcterms:modified>
</cp:coreProperties>
</file>